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225" w:rsidRDefault="00F60BA2" w:rsidP="00316A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Molecular</w:t>
      </w:r>
      <w:r w:rsidR="00B44225">
        <w:rPr>
          <w:rFonts w:ascii="Times New Roman" w:hAnsi="Times New Roman" w:cs="Times New Roman"/>
          <w:b/>
          <w:sz w:val="24"/>
          <w:szCs w:val="24"/>
        </w:rPr>
        <w:t xml:space="preserve"> Dynamics </w:t>
      </w:r>
      <w:r>
        <w:rPr>
          <w:rFonts w:ascii="Times New Roman" w:hAnsi="Times New Roman" w:cs="Times New Roman"/>
          <w:b/>
          <w:sz w:val="24"/>
          <w:szCs w:val="24"/>
        </w:rPr>
        <w:t>Simulations of Mixed Hydrogen-Helium Implantation in Tungsten</w:t>
      </w:r>
    </w:p>
    <w:p w:rsidR="00316A23" w:rsidRPr="00B44225" w:rsidRDefault="00F60BA2" w:rsidP="00316A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Mary Alice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Cusentino</w:t>
      </w:r>
      <w:proofErr w:type="spellEnd"/>
      <w:r w:rsidR="00B44225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B442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Zack Bergstrom, Karl D. Hammond, and </w:t>
      </w:r>
      <w:r>
        <w:rPr>
          <w:rFonts w:ascii="Times New Roman" w:hAnsi="Times New Roman" w:cs="Times New Roman"/>
          <w:sz w:val="24"/>
          <w:szCs w:val="24"/>
        </w:rPr>
        <w:br/>
        <w:t>Brian D. Wirth</w:t>
      </w:r>
    </w:p>
    <w:p w:rsidR="00316A23" w:rsidRPr="00A311DF" w:rsidRDefault="00B44225" w:rsidP="00316A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</w:t>
      </w:r>
      <w:r w:rsidR="00F60BA2">
        <w:rPr>
          <w:rFonts w:ascii="Times New Roman" w:hAnsi="Times New Roman" w:cs="Times New Roman"/>
          <w:sz w:val="24"/>
          <w:szCs w:val="24"/>
        </w:rPr>
        <w:t xml:space="preserve"> of Tennessee</w:t>
      </w:r>
    </w:p>
    <w:p w:rsidR="006A5910" w:rsidRPr="00192977" w:rsidRDefault="00F60BA2" w:rsidP="001929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mcusenti@vols.utk.edu</w:t>
      </w:r>
    </w:p>
    <w:p w:rsidR="00316A23" w:rsidRDefault="00316A23" w:rsidP="00C167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A5910" w:rsidRPr="00A311DF" w:rsidRDefault="006A5910" w:rsidP="006A59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1DF"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6A5910" w:rsidRDefault="006A5910" w:rsidP="006A59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6248" w:rsidRPr="00F60BA2" w:rsidRDefault="00F60BA2" w:rsidP="00F60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0BA2">
        <w:rPr>
          <w:rFonts w:ascii="Times New Roman" w:hAnsi="Times New Roman" w:cs="Times New Roman"/>
          <w:sz w:val="24"/>
          <w:szCs w:val="24"/>
        </w:rPr>
        <w:t xml:space="preserve">Tungsten is a prime candidate material for the </w:t>
      </w:r>
      <w:proofErr w:type="spellStart"/>
      <w:r w:rsidRPr="00F60BA2">
        <w:rPr>
          <w:rFonts w:ascii="Times New Roman" w:hAnsi="Times New Roman" w:cs="Times New Roman"/>
          <w:sz w:val="24"/>
          <w:szCs w:val="24"/>
        </w:rPr>
        <w:t>divertor</w:t>
      </w:r>
      <w:proofErr w:type="spellEnd"/>
      <w:r w:rsidRPr="00F60BA2">
        <w:rPr>
          <w:rFonts w:ascii="Times New Roman" w:hAnsi="Times New Roman" w:cs="Times New Roman"/>
          <w:sz w:val="24"/>
          <w:szCs w:val="24"/>
        </w:rPr>
        <w:t xml:space="preserve"> in future fusion reactors such as ITER. However, the tungsten </w:t>
      </w:r>
      <w:proofErr w:type="spellStart"/>
      <w:r w:rsidRPr="00F60BA2">
        <w:rPr>
          <w:rFonts w:ascii="Times New Roman" w:hAnsi="Times New Roman" w:cs="Times New Roman"/>
          <w:sz w:val="24"/>
          <w:szCs w:val="24"/>
        </w:rPr>
        <w:t>divertor</w:t>
      </w:r>
      <w:proofErr w:type="spellEnd"/>
      <w:r w:rsidRPr="00F60BA2">
        <w:rPr>
          <w:rFonts w:ascii="Times New Roman" w:hAnsi="Times New Roman" w:cs="Times New Roman"/>
          <w:sz w:val="24"/>
          <w:szCs w:val="24"/>
        </w:rPr>
        <w:t xml:space="preserve"> will need to be able to withstand high fluxes, on the order of 10^24 m-2s-1, of low energy hydrogen and helium. It is crucial to understand </w:t>
      </w:r>
      <w:proofErr w:type="gramStart"/>
      <w:r w:rsidRPr="00F60BA2">
        <w:rPr>
          <w:rFonts w:ascii="Times New Roman" w:hAnsi="Times New Roman" w:cs="Times New Roman"/>
          <w:sz w:val="24"/>
          <w:szCs w:val="24"/>
        </w:rPr>
        <w:t>both the</w:t>
      </w:r>
      <w:proofErr w:type="gramEnd"/>
      <w:r w:rsidRPr="00F60BA2">
        <w:rPr>
          <w:rFonts w:ascii="Times New Roman" w:hAnsi="Times New Roman" w:cs="Times New Roman"/>
          <w:sz w:val="24"/>
          <w:szCs w:val="24"/>
        </w:rPr>
        <w:t xml:space="preserve"> tungsten surface response as well as the hydrogen retention and recycling for the </w:t>
      </w:r>
      <w:proofErr w:type="spellStart"/>
      <w:r w:rsidRPr="00F60BA2">
        <w:rPr>
          <w:rFonts w:ascii="Times New Roman" w:hAnsi="Times New Roman" w:cs="Times New Roman"/>
          <w:sz w:val="24"/>
          <w:szCs w:val="24"/>
        </w:rPr>
        <w:t>divertor</w:t>
      </w:r>
      <w:proofErr w:type="spellEnd"/>
      <w:r w:rsidRPr="00F60BA2">
        <w:rPr>
          <w:rFonts w:ascii="Times New Roman" w:hAnsi="Times New Roman" w:cs="Times New Roman"/>
          <w:sz w:val="24"/>
          <w:szCs w:val="24"/>
        </w:rPr>
        <w:t xml:space="preserve"> region. Since the plasma will be roughly 90% H and 10% He, it is also important to know how the presence of He will affect these properties as well. Molecular dynamics (MD) is a useful tool to study these effects. One issue with MD is that implantation fluxes tend to be very high, on the order of 10^27 m-2s-1, due to time and computational limitations. By performing large scale MD on supercomputers, it is possible to reach more realistic fluxes of 10^25 m-2s-1.</w:t>
      </w:r>
      <w:r w:rsidRPr="00F60BA2">
        <w:rPr>
          <w:rFonts w:ascii="Times New Roman" w:hAnsi="Times New Roman" w:cs="Times New Roman"/>
          <w:sz w:val="24"/>
          <w:szCs w:val="24"/>
        </w:rPr>
        <w:br/>
      </w:r>
      <w:r w:rsidRPr="00F60BA2">
        <w:rPr>
          <w:rFonts w:ascii="Times New Roman" w:hAnsi="Times New Roman" w:cs="Times New Roman"/>
          <w:sz w:val="24"/>
          <w:szCs w:val="24"/>
        </w:rPr>
        <w:br/>
        <w:t xml:space="preserve">Results will be presented from MD simulations from a 50 nm x 50 nm x 25 nm tungsten box at 1200 K and 2000 K with a flux of 4 x 10^25 m-2s-1. Preliminary results show an initially high retention of hydrogen that accumulates near the surface. Similarly, a helium pre-implanted simulation will be used to perform subsequent hydrogen irradiation. This will produce information on H implantation for a more realistic microstructure that would be expected from </w:t>
      </w:r>
      <w:proofErr w:type="gramStart"/>
      <w:r w:rsidRPr="00F60BA2">
        <w:rPr>
          <w:rFonts w:ascii="Times New Roman" w:hAnsi="Times New Roman" w:cs="Times New Roman"/>
          <w:sz w:val="24"/>
          <w:szCs w:val="24"/>
        </w:rPr>
        <w:t>a mixed</w:t>
      </w:r>
      <w:proofErr w:type="gramEnd"/>
      <w:r w:rsidRPr="00F60BA2">
        <w:rPr>
          <w:rFonts w:ascii="Times New Roman" w:hAnsi="Times New Roman" w:cs="Times New Roman"/>
          <w:sz w:val="24"/>
          <w:szCs w:val="24"/>
        </w:rPr>
        <w:t xml:space="preserve"> plasma. These simulations provide insight into the early stages of surface deformation, hydrogen retention, and the effects of a He damaged sample on H irradiation for the tungsten </w:t>
      </w:r>
      <w:proofErr w:type="spellStart"/>
      <w:r w:rsidRPr="00F60BA2">
        <w:rPr>
          <w:rFonts w:ascii="Times New Roman" w:hAnsi="Times New Roman" w:cs="Times New Roman"/>
          <w:sz w:val="24"/>
          <w:szCs w:val="24"/>
        </w:rPr>
        <w:t>divertor</w:t>
      </w:r>
      <w:proofErr w:type="spellEnd"/>
      <w:r w:rsidRPr="00F60BA2">
        <w:rPr>
          <w:rFonts w:ascii="Times New Roman" w:hAnsi="Times New Roman" w:cs="Times New Roman"/>
          <w:sz w:val="24"/>
          <w:szCs w:val="24"/>
        </w:rPr>
        <w:t>.</w:t>
      </w:r>
    </w:p>
    <w:sectPr w:rsidR="000D6248" w:rsidRPr="00F60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910"/>
    <w:rsid w:val="000D6248"/>
    <w:rsid w:val="00192977"/>
    <w:rsid w:val="00316A23"/>
    <w:rsid w:val="006A5910"/>
    <w:rsid w:val="00B44225"/>
    <w:rsid w:val="00C1678A"/>
    <w:rsid w:val="00F6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9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591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9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9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591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ORNL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Ray, Sherry E.</dc:creator>
  <cp:lastModifiedBy>Ray, Sherry E.</cp:lastModifiedBy>
  <cp:revision>3</cp:revision>
  <dcterms:created xsi:type="dcterms:W3CDTF">2016-05-10T17:02:00Z</dcterms:created>
  <dcterms:modified xsi:type="dcterms:W3CDTF">2016-05-10T17:39:00Z</dcterms:modified>
</cp:coreProperties>
</file>